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1BA" w:rsidRDefault="00BE4021" w:rsidP="00BE4021">
      <w:pPr>
        <w:spacing w:after="100" w:afterAutospacing="1"/>
        <w:rPr>
          <w:noProof/>
        </w:rPr>
      </w:pPr>
      <w:r w:rsidRPr="0085704A">
        <w:rPr>
          <w:b/>
          <w:noProof/>
          <w:sz w:val="36"/>
          <w:szCs w:val="36"/>
        </w:rPr>
        <w:drawing>
          <wp:inline distT="0" distB="0" distL="0" distR="0" wp14:anchorId="18CC3F3E" wp14:editId="6EA2DBD4">
            <wp:extent cx="2114550" cy="961828"/>
            <wp:effectExtent l="0" t="0" r="0" b="0"/>
            <wp:docPr id="1" name="Picture 1" descr="C:\Users\Cindy\Desktop\FD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indy\Desktop\FDHS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8229" cy="999890"/>
                    </a:xfrm>
                    <a:prstGeom prst="rect">
                      <a:avLst/>
                    </a:prstGeom>
                    <a:noFill/>
                    <a:ln>
                      <a:noFill/>
                    </a:ln>
                  </pic:spPr>
                </pic:pic>
              </a:graphicData>
            </a:graphic>
          </wp:inline>
        </w:drawing>
      </w:r>
      <w:r w:rsidR="00D5207E" w:rsidRPr="007F5528">
        <w:rPr>
          <w:rStyle w:val="TitleChar"/>
          <w:rFonts w:ascii="Book Antiqua" w:hAnsi="Book Antiqua"/>
          <w:sz w:val="36"/>
          <w:szCs w:val="36"/>
        </w:rPr>
        <w:t xml:space="preserve">          </w:t>
      </w:r>
      <w:r w:rsidR="007F5528">
        <w:rPr>
          <w:rStyle w:val="TitleChar"/>
          <w:rFonts w:ascii="Book Antiqua" w:hAnsi="Book Antiqua"/>
          <w:sz w:val="36"/>
          <w:szCs w:val="36"/>
        </w:rPr>
        <w:t xml:space="preserve"> </w:t>
      </w:r>
      <w:r>
        <w:rPr>
          <w:rStyle w:val="TitleChar"/>
          <w:rFonts w:ascii="Book Antiqua" w:hAnsi="Book Antiqua"/>
          <w:sz w:val="36"/>
          <w:szCs w:val="36"/>
        </w:rPr>
        <w:tab/>
      </w:r>
      <w:r>
        <w:rPr>
          <w:rStyle w:val="TitleChar"/>
          <w:rFonts w:ascii="Book Antiqua" w:hAnsi="Book Antiqua"/>
          <w:sz w:val="36"/>
          <w:szCs w:val="36"/>
        </w:rPr>
        <w:tab/>
        <w:t xml:space="preserve"> </w:t>
      </w:r>
      <w:r>
        <w:rPr>
          <w:rStyle w:val="TitleChar"/>
          <w:rFonts w:ascii="Book Antiqua" w:hAnsi="Book Antiqua"/>
          <w:sz w:val="36"/>
          <w:szCs w:val="36"/>
        </w:rPr>
        <w:tab/>
      </w:r>
      <w:r>
        <w:rPr>
          <w:rStyle w:val="TitleChar"/>
          <w:rFonts w:ascii="Book Antiqua" w:hAnsi="Book Antiqua"/>
          <w:sz w:val="36"/>
          <w:szCs w:val="36"/>
        </w:rPr>
        <w:tab/>
      </w:r>
      <w:r>
        <w:rPr>
          <w:rStyle w:val="TitleChar"/>
          <w:rFonts w:ascii="Book Antiqua" w:hAnsi="Book Antiqua"/>
          <w:sz w:val="36"/>
          <w:szCs w:val="36"/>
        </w:rPr>
        <w:tab/>
      </w:r>
      <w:r w:rsidR="009B282E">
        <w:rPr>
          <w:rStyle w:val="TitleChar"/>
          <w:rFonts w:ascii="Book Antiqua" w:hAnsi="Book Antiqua"/>
          <w:sz w:val="36"/>
          <w:szCs w:val="36"/>
        </w:rPr>
        <w:t xml:space="preserve"> </w:t>
      </w:r>
      <w:r w:rsidR="005171BA" w:rsidRPr="007F5528">
        <w:rPr>
          <w:rStyle w:val="TitleChar"/>
          <w:rFonts w:ascii="Book Antiqua" w:hAnsi="Book Antiqua"/>
          <w:sz w:val="36"/>
          <w:szCs w:val="36"/>
        </w:rPr>
        <w:t>Andrew Tobkes, M.D.</w:t>
      </w:r>
      <w:r w:rsidR="005171BA" w:rsidRPr="005171BA">
        <w:rPr>
          <w:rStyle w:val="TitleChar"/>
        </w:rPr>
        <w:t xml:space="preserve"> </w:t>
      </w:r>
      <w:r w:rsidR="005171BA">
        <w:rPr>
          <w:b/>
          <w:noProof/>
        </w:rPr>
        <w:tab/>
      </w:r>
      <w:r w:rsidR="005171BA">
        <w:rPr>
          <w:b/>
          <w:noProof/>
        </w:rPr>
        <w:tab/>
      </w:r>
      <w:r w:rsidR="005171BA">
        <w:rPr>
          <w:b/>
          <w:noProof/>
        </w:rPr>
        <w:tab/>
      </w:r>
      <w:r w:rsidR="005171BA">
        <w:rPr>
          <w:b/>
          <w:noProof/>
        </w:rPr>
        <w:tab/>
      </w:r>
      <w:r w:rsidR="00986EC6">
        <w:rPr>
          <w:b/>
          <w:noProof/>
        </w:rPr>
        <w:tab/>
      </w:r>
      <w:r>
        <w:rPr>
          <w:b/>
          <w:noProof/>
        </w:rPr>
        <w:tab/>
      </w:r>
      <w:r w:rsidR="00D5207E">
        <w:rPr>
          <w:b/>
          <w:noProof/>
        </w:rPr>
        <w:t xml:space="preserve"> </w:t>
      </w:r>
      <w:r>
        <w:rPr>
          <w:b/>
          <w:noProof/>
        </w:rPr>
        <w:tab/>
      </w:r>
      <w:r>
        <w:rPr>
          <w:b/>
          <w:noProof/>
        </w:rPr>
        <w:tab/>
      </w:r>
      <w:r>
        <w:rPr>
          <w:b/>
          <w:noProof/>
        </w:rPr>
        <w:tab/>
      </w:r>
      <w:r>
        <w:rPr>
          <w:b/>
          <w:noProof/>
        </w:rPr>
        <w:tab/>
      </w:r>
      <w:r>
        <w:rPr>
          <w:b/>
          <w:noProof/>
        </w:rPr>
        <w:tab/>
      </w:r>
      <w:r>
        <w:rPr>
          <w:b/>
          <w:noProof/>
        </w:rPr>
        <w:tab/>
      </w:r>
      <w:r w:rsidR="005171BA" w:rsidRPr="00986EC6">
        <w:rPr>
          <w:rFonts w:ascii="Book Antiqua" w:hAnsi="Book Antiqua"/>
          <w:b/>
          <w:noProof/>
        </w:rPr>
        <w:t>1009 Harvin Way, Suite 100</w:t>
      </w:r>
      <w:r w:rsidR="005171BA" w:rsidRPr="00986EC6">
        <w:rPr>
          <w:rFonts w:ascii="Book Antiqua" w:hAnsi="Book Antiqua"/>
          <w:b/>
          <w:noProof/>
        </w:rPr>
        <w:tab/>
      </w:r>
      <w:r w:rsidR="005171BA" w:rsidRPr="00986EC6">
        <w:rPr>
          <w:rFonts w:ascii="Book Antiqua" w:hAnsi="Book Antiqua"/>
          <w:b/>
          <w:noProof/>
        </w:rPr>
        <w:tab/>
      </w:r>
      <w:r w:rsidR="005171BA" w:rsidRPr="00986EC6">
        <w:rPr>
          <w:rFonts w:ascii="Book Antiqua" w:hAnsi="Book Antiqua"/>
          <w:b/>
          <w:noProof/>
        </w:rPr>
        <w:tab/>
      </w:r>
      <w:r w:rsidR="005171BA" w:rsidRPr="00986EC6">
        <w:rPr>
          <w:rFonts w:ascii="Book Antiqua" w:hAnsi="Book Antiqua"/>
          <w:b/>
          <w:noProof/>
        </w:rPr>
        <w:tab/>
      </w:r>
      <w:r w:rsidR="005171BA" w:rsidRPr="00986EC6">
        <w:rPr>
          <w:rFonts w:ascii="Book Antiqua" w:hAnsi="Book Antiqua"/>
          <w:b/>
          <w:noProof/>
        </w:rPr>
        <w:tab/>
      </w:r>
      <w:r w:rsidR="005171BA" w:rsidRPr="00986EC6">
        <w:rPr>
          <w:rFonts w:ascii="Book Antiqua" w:hAnsi="Book Antiqua"/>
          <w:b/>
          <w:noProof/>
        </w:rPr>
        <w:tab/>
      </w:r>
      <w:r w:rsidR="00D5207E">
        <w:rPr>
          <w:rFonts w:ascii="Book Antiqua" w:hAnsi="Book Antiqua"/>
          <w:b/>
          <w:noProof/>
        </w:rPr>
        <w:t xml:space="preserve">     </w:t>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t xml:space="preserve">    </w:t>
      </w:r>
      <w:r w:rsidR="00986EC6">
        <w:rPr>
          <w:rFonts w:ascii="Book Antiqua" w:hAnsi="Book Antiqua"/>
          <w:b/>
          <w:noProof/>
        </w:rPr>
        <w:t>Rockledge, Florida</w:t>
      </w:r>
      <w:r w:rsidR="005171BA" w:rsidRPr="00986EC6">
        <w:rPr>
          <w:rFonts w:ascii="Book Antiqua" w:hAnsi="Book Antiqua"/>
          <w:b/>
          <w:noProof/>
        </w:rPr>
        <w:t xml:space="preserve"> 32955   </w:t>
      </w:r>
      <w:r w:rsidR="00D5207E">
        <w:rPr>
          <w:rFonts w:ascii="Book Antiqua" w:hAnsi="Book Antiqua"/>
          <w:b/>
          <w:noProof/>
        </w:rPr>
        <w:tab/>
      </w:r>
      <w:r w:rsidR="00D5207E">
        <w:rPr>
          <w:rFonts w:ascii="Book Antiqua" w:hAnsi="Book Antiqua"/>
          <w:b/>
          <w:noProof/>
        </w:rPr>
        <w:tab/>
      </w:r>
      <w:r w:rsidR="00D5207E">
        <w:rPr>
          <w:rFonts w:ascii="Book Antiqua" w:hAnsi="Book Antiqua"/>
          <w:b/>
          <w:noProof/>
        </w:rPr>
        <w:tab/>
      </w:r>
      <w:r w:rsidR="00D5207E">
        <w:rPr>
          <w:rFonts w:ascii="Book Antiqua" w:hAnsi="Book Antiqua"/>
          <w:b/>
          <w:noProof/>
        </w:rPr>
        <w:tab/>
      </w:r>
      <w:r w:rsidR="00D5207E">
        <w:rPr>
          <w:rFonts w:ascii="Book Antiqua" w:hAnsi="Book Antiqua"/>
          <w:b/>
          <w:noProof/>
        </w:rPr>
        <w:tab/>
        <w:t xml:space="preserve">    </w:t>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t xml:space="preserve">                 Telephone (321) 632-</w:t>
      </w:r>
      <w:r w:rsidR="005171BA" w:rsidRPr="00986EC6">
        <w:rPr>
          <w:rFonts w:ascii="Book Antiqua" w:hAnsi="Book Antiqua"/>
          <w:b/>
          <w:noProof/>
        </w:rPr>
        <w:t>0497</w:t>
      </w:r>
      <w:r w:rsidR="00D5207E">
        <w:rPr>
          <w:rFonts w:ascii="Book Antiqua" w:hAnsi="Book Antiqua"/>
          <w:noProof/>
        </w:rPr>
        <w:tab/>
      </w:r>
      <w:r w:rsidR="00D5207E">
        <w:rPr>
          <w:rFonts w:ascii="Book Antiqua" w:hAnsi="Book Antiqua"/>
          <w:noProof/>
        </w:rPr>
        <w:tab/>
      </w:r>
      <w:r w:rsidR="00D5207E">
        <w:rPr>
          <w:rFonts w:ascii="Book Antiqua" w:hAnsi="Book Antiqua"/>
          <w:noProof/>
        </w:rPr>
        <w:tab/>
      </w:r>
      <w:r w:rsidR="00D5207E">
        <w:rPr>
          <w:rFonts w:ascii="Book Antiqua" w:hAnsi="Book Antiqua"/>
          <w:noProof/>
        </w:rPr>
        <w:tab/>
      </w:r>
      <w:r w:rsidR="00D5207E">
        <w:rPr>
          <w:rFonts w:ascii="Book Antiqua" w:hAnsi="Book Antiqua"/>
          <w:noProof/>
        </w:rPr>
        <w:tab/>
      </w:r>
      <w:r w:rsidR="00D5207E">
        <w:rPr>
          <w:rFonts w:ascii="Book Antiqua" w:hAnsi="Book Antiqua"/>
          <w:noProof/>
        </w:rPr>
        <w:tab/>
        <w:t xml:space="preserve">                  </w:t>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 xml:space="preserve">    </w:t>
      </w:r>
      <w:r w:rsidR="00986EC6" w:rsidRPr="00986EC6">
        <w:rPr>
          <w:rFonts w:ascii="Book Antiqua" w:hAnsi="Book Antiqua"/>
          <w:b/>
          <w:noProof/>
        </w:rPr>
        <w:t>Fax (321) 631-7746</w:t>
      </w:r>
      <w:r w:rsidR="005171BA">
        <w:rPr>
          <w:noProof/>
        </w:rPr>
        <w:tab/>
      </w:r>
    </w:p>
    <w:p w:rsidR="002741D3" w:rsidRDefault="002741D3" w:rsidP="00BE4021">
      <w:pPr>
        <w:spacing w:after="100" w:afterAutospacing="1"/>
        <w:rPr>
          <w:noProof/>
        </w:rPr>
      </w:pPr>
    </w:p>
    <w:p w:rsidR="002741D3" w:rsidRDefault="002741D3" w:rsidP="00BE4021">
      <w:pPr>
        <w:spacing w:after="100" w:afterAutospacing="1"/>
        <w:rPr>
          <w:noProof/>
        </w:rPr>
      </w:pPr>
    </w:p>
    <w:p w:rsidR="002741D3" w:rsidRPr="002741D3" w:rsidRDefault="002741D3" w:rsidP="002741D3">
      <w:pPr>
        <w:spacing w:after="160" w:line="259" w:lineRule="auto"/>
      </w:pPr>
      <w:r w:rsidRPr="002741D3">
        <w:t>Dear Valued Patient:</w:t>
      </w:r>
    </w:p>
    <w:p w:rsidR="002741D3" w:rsidRPr="002741D3" w:rsidRDefault="002741D3" w:rsidP="002741D3">
      <w:pPr>
        <w:spacing w:after="160" w:line="259" w:lineRule="auto"/>
      </w:pPr>
    </w:p>
    <w:p w:rsidR="002741D3" w:rsidRPr="002741D3" w:rsidRDefault="002741D3" w:rsidP="002741D3">
      <w:pPr>
        <w:spacing w:after="160" w:line="259" w:lineRule="auto"/>
      </w:pPr>
      <w:r w:rsidRPr="002741D3">
        <w:t xml:space="preserve">Thank you for choosing Andrew Tobkes, M.D., of Florida Digestive Health Specialists (FDHS) for your upcoming appointment on _______________________ at ____________. This premier digestive health network was created with the patient in mind by collaborating and acting as a team. We are able to provide the highest quality patient care, unprecedented experience and collaborative research for gastroenterology diseases. FDHS has locations on the west and east coasts of Florida as well as the panhandle. </w:t>
      </w:r>
    </w:p>
    <w:p w:rsidR="002741D3" w:rsidRPr="002741D3" w:rsidRDefault="002741D3" w:rsidP="002741D3">
      <w:pPr>
        <w:spacing w:after="160" w:line="259" w:lineRule="auto"/>
      </w:pPr>
      <w:r w:rsidRPr="002741D3">
        <w:t>Please complete the enclosed forms</w:t>
      </w:r>
      <w:r w:rsidRPr="009B282E">
        <w:rPr>
          <w:b/>
        </w:rPr>
        <w:t xml:space="preserve">. </w:t>
      </w:r>
      <w:r w:rsidR="009B282E">
        <w:rPr>
          <w:b/>
        </w:rPr>
        <w:t xml:space="preserve">Please mail, </w:t>
      </w:r>
      <w:r w:rsidR="009B282E" w:rsidRPr="009B282E">
        <w:rPr>
          <w:b/>
        </w:rPr>
        <w:t>or</w:t>
      </w:r>
      <w:r w:rsidR="00442FAE" w:rsidRPr="009B282E">
        <w:rPr>
          <w:b/>
        </w:rPr>
        <w:t xml:space="preserve"> fax back to us at 321 631-7746</w:t>
      </w:r>
      <w:r w:rsidR="009B282E">
        <w:rPr>
          <w:b/>
        </w:rPr>
        <w:t>,</w:t>
      </w:r>
      <w:r w:rsidR="00442FAE" w:rsidRPr="009B282E">
        <w:rPr>
          <w:b/>
        </w:rPr>
        <w:t xml:space="preserve"> or scan to </w:t>
      </w:r>
      <w:hyperlink r:id="rId7" w:history="1">
        <w:r w:rsidR="00F11781" w:rsidRPr="009B282E">
          <w:rPr>
            <w:rStyle w:val="Hyperlink"/>
            <w:b/>
          </w:rPr>
          <w:t>tobkescopier@gmail.com</w:t>
        </w:r>
      </w:hyperlink>
      <w:r w:rsidR="00442FAE">
        <w:t>.</w:t>
      </w:r>
      <w:r w:rsidR="009B282E">
        <w:t xml:space="preserve"> Completing and returning your new patient paperwork beforehand will save time on appointment day and have fewer forms to complete when you arrive at the clinic. </w:t>
      </w:r>
      <w:r w:rsidR="00442FAE">
        <w:t xml:space="preserve"> If you prefer to b</w:t>
      </w:r>
      <w:r w:rsidRPr="002741D3">
        <w:t>ring these complet</w:t>
      </w:r>
      <w:r w:rsidR="009B282E">
        <w:t>ed forms with you,</w:t>
      </w:r>
      <w:r w:rsidR="00442FAE">
        <w:t xml:space="preserve"> </w:t>
      </w:r>
      <w:r w:rsidR="00442FAE" w:rsidRPr="009B282E">
        <w:rPr>
          <w:b/>
        </w:rPr>
        <w:t>p</w:t>
      </w:r>
      <w:r w:rsidR="002414A4" w:rsidRPr="009B282E">
        <w:rPr>
          <w:b/>
        </w:rPr>
        <w:t>lease arrive thirty (30)</w:t>
      </w:r>
      <w:r w:rsidRPr="009B282E">
        <w:rPr>
          <w:b/>
        </w:rPr>
        <w:t xml:space="preserve"> minutes</w:t>
      </w:r>
      <w:r w:rsidRPr="002741D3">
        <w:t xml:space="preserve"> early prior to your appointment to allow time to process your paperwork. If you</w:t>
      </w:r>
      <w:r w:rsidR="009B282E">
        <w:t xml:space="preserve"> are late and/or</w:t>
      </w:r>
      <w:r w:rsidRPr="002741D3">
        <w:t xml:space="preserve"> do not have your ID, Insurance card or co-pay the day of your appointment, you will be rescheduled.</w:t>
      </w:r>
    </w:p>
    <w:p w:rsidR="002741D3" w:rsidRPr="002741D3" w:rsidRDefault="002741D3" w:rsidP="002741D3">
      <w:pPr>
        <w:spacing w:after="160" w:line="259" w:lineRule="auto"/>
        <w:rPr>
          <w:b/>
          <w:i/>
        </w:rPr>
      </w:pPr>
      <w:r w:rsidRPr="002741D3">
        <w:t xml:space="preserve"> </w:t>
      </w:r>
      <w:r w:rsidRPr="002741D3">
        <w:rPr>
          <w:b/>
          <w:u w:val="single"/>
        </w:rPr>
        <w:t xml:space="preserve">Important Notice: </w:t>
      </w:r>
      <w:r w:rsidRPr="002741D3">
        <w:rPr>
          <w:b/>
        </w:rPr>
        <w:t>FDHS, LLP Policy:</w:t>
      </w:r>
      <w:r w:rsidRPr="002741D3">
        <w:t xml:space="preserve"> </w:t>
      </w:r>
      <w:r w:rsidRPr="002741D3">
        <w:rPr>
          <w:b/>
          <w:i/>
        </w:rPr>
        <w:t xml:space="preserve">If you are unable to keep your appointment for any reason, we require 24 hours’ notice for office visits. If you do not give us the required notice, </w:t>
      </w:r>
      <w:r w:rsidR="00FD1291">
        <w:rPr>
          <w:b/>
          <w:i/>
        </w:rPr>
        <w:t>your account will be charged $50</w:t>
      </w:r>
      <w:r w:rsidRPr="002741D3">
        <w:rPr>
          <w:b/>
          <w:i/>
        </w:rPr>
        <w:t>.00</w:t>
      </w:r>
      <w:r w:rsidR="00FD1291">
        <w:rPr>
          <w:b/>
          <w:i/>
        </w:rPr>
        <w:t xml:space="preserve"> no-show fee</w:t>
      </w:r>
      <w:bookmarkStart w:id="0" w:name="_GoBack"/>
      <w:bookmarkEnd w:id="0"/>
      <w:r w:rsidRPr="002741D3">
        <w:rPr>
          <w:b/>
          <w:i/>
        </w:rPr>
        <w:t>. If you do not give 72 hours’ notice that you are cancelling your scheduled procedure(s), you will be charged $75.00.</w:t>
      </w:r>
    </w:p>
    <w:p w:rsidR="006436AF" w:rsidRDefault="006436AF" w:rsidP="002741D3">
      <w:pPr>
        <w:spacing w:after="160" w:line="259" w:lineRule="auto"/>
      </w:pPr>
    </w:p>
    <w:p w:rsidR="002741D3" w:rsidRPr="006436AF" w:rsidRDefault="002741D3" w:rsidP="002741D3">
      <w:pPr>
        <w:spacing w:after="160" w:line="259" w:lineRule="auto"/>
        <w:rPr>
          <w:b/>
          <w:i/>
          <w:u w:val="single"/>
        </w:rPr>
      </w:pPr>
      <w:r w:rsidRPr="006436AF">
        <w:rPr>
          <w:b/>
          <w:i/>
          <w:u w:val="single"/>
        </w:rPr>
        <w:t xml:space="preserve">DIRECTIONS: </w:t>
      </w:r>
      <w:r w:rsidRPr="006436AF">
        <w:rPr>
          <w:b/>
          <w:i/>
          <w:u w:val="single"/>
        </w:rPr>
        <w:tab/>
        <w:t>Office Complex “Arbor Place”</w:t>
      </w:r>
    </w:p>
    <w:p w:rsidR="002741D3" w:rsidRPr="002741D3" w:rsidRDefault="002741D3" w:rsidP="002741D3">
      <w:pPr>
        <w:spacing w:after="160" w:line="259" w:lineRule="auto"/>
      </w:pPr>
      <w:r w:rsidRPr="002741D3">
        <w:rPr>
          <w:b/>
        </w:rPr>
        <w:t>From US1 Southbound</w:t>
      </w:r>
      <w:r w:rsidRPr="002741D3">
        <w:t>: Take US1 to Barton Boulevard. Go west on Barton. Make a left at the first stop light onto Murrell Road. Stay in the right hand lane. The road will curve and you will see a building with a red roof. You will be looking at the back of the building and you will turn right onto Harvin Way and drive around to the front.</w:t>
      </w:r>
    </w:p>
    <w:p w:rsidR="002741D3" w:rsidRPr="002741D3" w:rsidRDefault="002741D3" w:rsidP="002741D3">
      <w:pPr>
        <w:spacing w:after="160" w:line="259" w:lineRule="auto"/>
      </w:pPr>
      <w:r w:rsidRPr="002741D3">
        <w:rPr>
          <w:b/>
        </w:rPr>
        <w:t xml:space="preserve">From Murrell Road Northbound: </w:t>
      </w:r>
      <w:r w:rsidRPr="002741D3">
        <w:t xml:space="preserve">Heading north on Murrell Road between </w:t>
      </w:r>
      <w:proofErr w:type="spellStart"/>
      <w:r w:rsidRPr="002741D3">
        <w:t>Eyster</w:t>
      </w:r>
      <w:proofErr w:type="spellEnd"/>
      <w:r w:rsidRPr="002741D3">
        <w:t xml:space="preserve"> and Barton Boulevard, you will see Harvin Way on the left after the curve (red roof). Make a left onto Harvin Way and drive around to the front of the building. </w:t>
      </w:r>
    </w:p>
    <w:p w:rsidR="002741D3" w:rsidRPr="002741D3" w:rsidRDefault="002741D3" w:rsidP="002741D3">
      <w:pPr>
        <w:spacing w:after="160" w:line="259" w:lineRule="auto"/>
      </w:pPr>
    </w:p>
    <w:p w:rsidR="002741D3" w:rsidRPr="002741D3" w:rsidRDefault="002741D3" w:rsidP="002741D3">
      <w:pPr>
        <w:spacing w:after="160" w:line="259" w:lineRule="auto"/>
      </w:pPr>
      <w:r w:rsidRPr="002741D3">
        <w:t>Enclosures</w:t>
      </w:r>
    </w:p>
    <w:p w:rsidR="002741D3" w:rsidRDefault="002741D3" w:rsidP="00BE4021">
      <w:pPr>
        <w:spacing w:after="100" w:afterAutospacing="1"/>
        <w:rPr>
          <w:noProof/>
        </w:rPr>
      </w:pPr>
    </w:p>
    <w:sectPr w:rsidR="002741D3" w:rsidSect="005171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9.75pt;visibility:visible;mso-wrap-style:square" o:bullet="t">
        <v:imagedata r:id="rId1" o:title=""/>
      </v:shape>
    </w:pict>
  </w:numPicBullet>
  <w:abstractNum w:abstractNumId="0" w15:restartNumberingAfterBreak="0">
    <w:nsid w:val="00B83F55"/>
    <w:multiLevelType w:val="hybridMultilevel"/>
    <w:tmpl w:val="C780ED98"/>
    <w:lvl w:ilvl="0" w:tplc="91FAD176">
      <w:start w:val="1"/>
      <w:numFmt w:val="bullet"/>
      <w:lvlText w:val=""/>
      <w:lvlPicBulletId w:val="0"/>
      <w:lvlJc w:val="left"/>
      <w:pPr>
        <w:tabs>
          <w:tab w:val="num" w:pos="720"/>
        </w:tabs>
        <w:ind w:left="720" w:hanging="360"/>
      </w:pPr>
      <w:rPr>
        <w:rFonts w:ascii="Symbol" w:hAnsi="Symbol" w:hint="default"/>
      </w:rPr>
    </w:lvl>
    <w:lvl w:ilvl="1" w:tplc="1E562124" w:tentative="1">
      <w:start w:val="1"/>
      <w:numFmt w:val="bullet"/>
      <w:lvlText w:val=""/>
      <w:lvlJc w:val="left"/>
      <w:pPr>
        <w:tabs>
          <w:tab w:val="num" w:pos="1440"/>
        </w:tabs>
        <w:ind w:left="1440" w:hanging="360"/>
      </w:pPr>
      <w:rPr>
        <w:rFonts w:ascii="Symbol" w:hAnsi="Symbol" w:hint="default"/>
      </w:rPr>
    </w:lvl>
    <w:lvl w:ilvl="2" w:tplc="DB2CB924" w:tentative="1">
      <w:start w:val="1"/>
      <w:numFmt w:val="bullet"/>
      <w:lvlText w:val=""/>
      <w:lvlJc w:val="left"/>
      <w:pPr>
        <w:tabs>
          <w:tab w:val="num" w:pos="2160"/>
        </w:tabs>
        <w:ind w:left="2160" w:hanging="360"/>
      </w:pPr>
      <w:rPr>
        <w:rFonts w:ascii="Symbol" w:hAnsi="Symbol" w:hint="default"/>
      </w:rPr>
    </w:lvl>
    <w:lvl w:ilvl="3" w:tplc="43CC7452" w:tentative="1">
      <w:start w:val="1"/>
      <w:numFmt w:val="bullet"/>
      <w:lvlText w:val=""/>
      <w:lvlJc w:val="left"/>
      <w:pPr>
        <w:tabs>
          <w:tab w:val="num" w:pos="2880"/>
        </w:tabs>
        <w:ind w:left="2880" w:hanging="360"/>
      </w:pPr>
      <w:rPr>
        <w:rFonts w:ascii="Symbol" w:hAnsi="Symbol" w:hint="default"/>
      </w:rPr>
    </w:lvl>
    <w:lvl w:ilvl="4" w:tplc="D918F436" w:tentative="1">
      <w:start w:val="1"/>
      <w:numFmt w:val="bullet"/>
      <w:lvlText w:val=""/>
      <w:lvlJc w:val="left"/>
      <w:pPr>
        <w:tabs>
          <w:tab w:val="num" w:pos="3600"/>
        </w:tabs>
        <w:ind w:left="3600" w:hanging="360"/>
      </w:pPr>
      <w:rPr>
        <w:rFonts w:ascii="Symbol" w:hAnsi="Symbol" w:hint="default"/>
      </w:rPr>
    </w:lvl>
    <w:lvl w:ilvl="5" w:tplc="66CE6512" w:tentative="1">
      <w:start w:val="1"/>
      <w:numFmt w:val="bullet"/>
      <w:lvlText w:val=""/>
      <w:lvlJc w:val="left"/>
      <w:pPr>
        <w:tabs>
          <w:tab w:val="num" w:pos="4320"/>
        </w:tabs>
        <w:ind w:left="4320" w:hanging="360"/>
      </w:pPr>
      <w:rPr>
        <w:rFonts w:ascii="Symbol" w:hAnsi="Symbol" w:hint="default"/>
      </w:rPr>
    </w:lvl>
    <w:lvl w:ilvl="6" w:tplc="F09ACEE8" w:tentative="1">
      <w:start w:val="1"/>
      <w:numFmt w:val="bullet"/>
      <w:lvlText w:val=""/>
      <w:lvlJc w:val="left"/>
      <w:pPr>
        <w:tabs>
          <w:tab w:val="num" w:pos="5040"/>
        </w:tabs>
        <w:ind w:left="5040" w:hanging="360"/>
      </w:pPr>
      <w:rPr>
        <w:rFonts w:ascii="Symbol" w:hAnsi="Symbol" w:hint="default"/>
      </w:rPr>
    </w:lvl>
    <w:lvl w:ilvl="7" w:tplc="3232FD12" w:tentative="1">
      <w:start w:val="1"/>
      <w:numFmt w:val="bullet"/>
      <w:lvlText w:val=""/>
      <w:lvlJc w:val="left"/>
      <w:pPr>
        <w:tabs>
          <w:tab w:val="num" w:pos="5760"/>
        </w:tabs>
        <w:ind w:left="5760" w:hanging="360"/>
      </w:pPr>
      <w:rPr>
        <w:rFonts w:ascii="Symbol" w:hAnsi="Symbol" w:hint="default"/>
      </w:rPr>
    </w:lvl>
    <w:lvl w:ilvl="8" w:tplc="54B4FB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EC1392"/>
    <w:multiLevelType w:val="hybridMultilevel"/>
    <w:tmpl w:val="00A04752"/>
    <w:lvl w:ilvl="0" w:tplc="61B49742">
      <w:start w:val="1"/>
      <w:numFmt w:val="bullet"/>
      <w:lvlText w:val=""/>
      <w:lvlPicBulletId w:val="0"/>
      <w:lvlJc w:val="left"/>
      <w:pPr>
        <w:tabs>
          <w:tab w:val="num" w:pos="720"/>
        </w:tabs>
        <w:ind w:left="720" w:hanging="360"/>
      </w:pPr>
      <w:rPr>
        <w:rFonts w:ascii="Symbol" w:hAnsi="Symbol" w:hint="default"/>
      </w:rPr>
    </w:lvl>
    <w:lvl w:ilvl="1" w:tplc="3C16A7A0" w:tentative="1">
      <w:start w:val="1"/>
      <w:numFmt w:val="bullet"/>
      <w:lvlText w:val=""/>
      <w:lvlJc w:val="left"/>
      <w:pPr>
        <w:tabs>
          <w:tab w:val="num" w:pos="1440"/>
        </w:tabs>
        <w:ind w:left="1440" w:hanging="360"/>
      </w:pPr>
      <w:rPr>
        <w:rFonts w:ascii="Symbol" w:hAnsi="Symbol" w:hint="default"/>
      </w:rPr>
    </w:lvl>
    <w:lvl w:ilvl="2" w:tplc="207443B0" w:tentative="1">
      <w:start w:val="1"/>
      <w:numFmt w:val="bullet"/>
      <w:lvlText w:val=""/>
      <w:lvlJc w:val="left"/>
      <w:pPr>
        <w:tabs>
          <w:tab w:val="num" w:pos="2160"/>
        </w:tabs>
        <w:ind w:left="2160" w:hanging="360"/>
      </w:pPr>
      <w:rPr>
        <w:rFonts w:ascii="Symbol" w:hAnsi="Symbol" w:hint="default"/>
      </w:rPr>
    </w:lvl>
    <w:lvl w:ilvl="3" w:tplc="34D43878" w:tentative="1">
      <w:start w:val="1"/>
      <w:numFmt w:val="bullet"/>
      <w:lvlText w:val=""/>
      <w:lvlJc w:val="left"/>
      <w:pPr>
        <w:tabs>
          <w:tab w:val="num" w:pos="2880"/>
        </w:tabs>
        <w:ind w:left="2880" w:hanging="360"/>
      </w:pPr>
      <w:rPr>
        <w:rFonts w:ascii="Symbol" w:hAnsi="Symbol" w:hint="default"/>
      </w:rPr>
    </w:lvl>
    <w:lvl w:ilvl="4" w:tplc="C7966F98" w:tentative="1">
      <w:start w:val="1"/>
      <w:numFmt w:val="bullet"/>
      <w:lvlText w:val=""/>
      <w:lvlJc w:val="left"/>
      <w:pPr>
        <w:tabs>
          <w:tab w:val="num" w:pos="3600"/>
        </w:tabs>
        <w:ind w:left="3600" w:hanging="360"/>
      </w:pPr>
      <w:rPr>
        <w:rFonts w:ascii="Symbol" w:hAnsi="Symbol" w:hint="default"/>
      </w:rPr>
    </w:lvl>
    <w:lvl w:ilvl="5" w:tplc="8D30E6BC" w:tentative="1">
      <w:start w:val="1"/>
      <w:numFmt w:val="bullet"/>
      <w:lvlText w:val=""/>
      <w:lvlJc w:val="left"/>
      <w:pPr>
        <w:tabs>
          <w:tab w:val="num" w:pos="4320"/>
        </w:tabs>
        <w:ind w:left="4320" w:hanging="360"/>
      </w:pPr>
      <w:rPr>
        <w:rFonts w:ascii="Symbol" w:hAnsi="Symbol" w:hint="default"/>
      </w:rPr>
    </w:lvl>
    <w:lvl w:ilvl="6" w:tplc="7138D914" w:tentative="1">
      <w:start w:val="1"/>
      <w:numFmt w:val="bullet"/>
      <w:lvlText w:val=""/>
      <w:lvlJc w:val="left"/>
      <w:pPr>
        <w:tabs>
          <w:tab w:val="num" w:pos="5040"/>
        </w:tabs>
        <w:ind w:left="5040" w:hanging="360"/>
      </w:pPr>
      <w:rPr>
        <w:rFonts w:ascii="Symbol" w:hAnsi="Symbol" w:hint="default"/>
      </w:rPr>
    </w:lvl>
    <w:lvl w:ilvl="7" w:tplc="6548F01C" w:tentative="1">
      <w:start w:val="1"/>
      <w:numFmt w:val="bullet"/>
      <w:lvlText w:val=""/>
      <w:lvlJc w:val="left"/>
      <w:pPr>
        <w:tabs>
          <w:tab w:val="num" w:pos="5760"/>
        </w:tabs>
        <w:ind w:left="5760" w:hanging="360"/>
      </w:pPr>
      <w:rPr>
        <w:rFonts w:ascii="Symbol" w:hAnsi="Symbol" w:hint="default"/>
      </w:rPr>
    </w:lvl>
    <w:lvl w:ilvl="8" w:tplc="2B56EBE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D97DCA"/>
    <w:multiLevelType w:val="hybridMultilevel"/>
    <w:tmpl w:val="19D423BC"/>
    <w:lvl w:ilvl="0" w:tplc="3476DE6E">
      <w:start w:val="1"/>
      <w:numFmt w:val="bullet"/>
      <w:lvlText w:val=""/>
      <w:lvlPicBulletId w:val="0"/>
      <w:lvlJc w:val="left"/>
      <w:pPr>
        <w:tabs>
          <w:tab w:val="num" w:pos="720"/>
        </w:tabs>
        <w:ind w:left="720" w:hanging="360"/>
      </w:pPr>
      <w:rPr>
        <w:rFonts w:ascii="Symbol" w:hAnsi="Symbol" w:hint="default"/>
      </w:rPr>
    </w:lvl>
    <w:lvl w:ilvl="1" w:tplc="B0D69C14" w:tentative="1">
      <w:start w:val="1"/>
      <w:numFmt w:val="bullet"/>
      <w:lvlText w:val=""/>
      <w:lvlJc w:val="left"/>
      <w:pPr>
        <w:tabs>
          <w:tab w:val="num" w:pos="1440"/>
        </w:tabs>
        <w:ind w:left="1440" w:hanging="360"/>
      </w:pPr>
      <w:rPr>
        <w:rFonts w:ascii="Symbol" w:hAnsi="Symbol" w:hint="default"/>
      </w:rPr>
    </w:lvl>
    <w:lvl w:ilvl="2" w:tplc="54583748" w:tentative="1">
      <w:start w:val="1"/>
      <w:numFmt w:val="bullet"/>
      <w:lvlText w:val=""/>
      <w:lvlJc w:val="left"/>
      <w:pPr>
        <w:tabs>
          <w:tab w:val="num" w:pos="2160"/>
        </w:tabs>
        <w:ind w:left="2160" w:hanging="360"/>
      </w:pPr>
      <w:rPr>
        <w:rFonts w:ascii="Symbol" w:hAnsi="Symbol" w:hint="default"/>
      </w:rPr>
    </w:lvl>
    <w:lvl w:ilvl="3" w:tplc="23C0FAFA" w:tentative="1">
      <w:start w:val="1"/>
      <w:numFmt w:val="bullet"/>
      <w:lvlText w:val=""/>
      <w:lvlJc w:val="left"/>
      <w:pPr>
        <w:tabs>
          <w:tab w:val="num" w:pos="2880"/>
        </w:tabs>
        <w:ind w:left="2880" w:hanging="360"/>
      </w:pPr>
      <w:rPr>
        <w:rFonts w:ascii="Symbol" w:hAnsi="Symbol" w:hint="default"/>
      </w:rPr>
    </w:lvl>
    <w:lvl w:ilvl="4" w:tplc="CE0E93F4" w:tentative="1">
      <w:start w:val="1"/>
      <w:numFmt w:val="bullet"/>
      <w:lvlText w:val=""/>
      <w:lvlJc w:val="left"/>
      <w:pPr>
        <w:tabs>
          <w:tab w:val="num" w:pos="3600"/>
        </w:tabs>
        <w:ind w:left="3600" w:hanging="360"/>
      </w:pPr>
      <w:rPr>
        <w:rFonts w:ascii="Symbol" w:hAnsi="Symbol" w:hint="default"/>
      </w:rPr>
    </w:lvl>
    <w:lvl w:ilvl="5" w:tplc="85349D74" w:tentative="1">
      <w:start w:val="1"/>
      <w:numFmt w:val="bullet"/>
      <w:lvlText w:val=""/>
      <w:lvlJc w:val="left"/>
      <w:pPr>
        <w:tabs>
          <w:tab w:val="num" w:pos="4320"/>
        </w:tabs>
        <w:ind w:left="4320" w:hanging="360"/>
      </w:pPr>
      <w:rPr>
        <w:rFonts w:ascii="Symbol" w:hAnsi="Symbol" w:hint="default"/>
      </w:rPr>
    </w:lvl>
    <w:lvl w:ilvl="6" w:tplc="160E8E1C" w:tentative="1">
      <w:start w:val="1"/>
      <w:numFmt w:val="bullet"/>
      <w:lvlText w:val=""/>
      <w:lvlJc w:val="left"/>
      <w:pPr>
        <w:tabs>
          <w:tab w:val="num" w:pos="5040"/>
        </w:tabs>
        <w:ind w:left="5040" w:hanging="360"/>
      </w:pPr>
      <w:rPr>
        <w:rFonts w:ascii="Symbol" w:hAnsi="Symbol" w:hint="default"/>
      </w:rPr>
    </w:lvl>
    <w:lvl w:ilvl="7" w:tplc="46CC7FE0" w:tentative="1">
      <w:start w:val="1"/>
      <w:numFmt w:val="bullet"/>
      <w:lvlText w:val=""/>
      <w:lvlJc w:val="left"/>
      <w:pPr>
        <w:tabs>
          <w:tab w:val="num" w:pos="5760"/>
        </w:tabs>
        <w:ind w:left="5760" w:hanging="360"/>
      </w:pPr>
      <w:rPr>
        <w:rFonts w:ascii="Symbol" w:hAnsi="Symbol" w:hint="default"/>
      </w:rPr>
    </w:lvl>
    <w:lvl w:ilvl="8" w:tplc="43F0CC7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B6D33D3"/>
    <w:multiLevelType w:val="hybridMultilevel"/>
    <w:tmpl w:val="DCCAE8F2"/>
    <w:lvl w:ilvl="0" w:tplc="3D66C47A">
      <w:start w:val="1"/>
      <w:numFmt w:val="bullet"/>
      <w:lvlText w:val=""/>
      <w:lvlPicBulletId w:val="0"/>
      <w:lvlJc w:val="left"/>
      <w:pPr>
        <w:tabs>
          <w:tab w:val="num" w:pos="720"/>
        </w:tabs>
        <w:ind w:left="720" w:hanging="360"/>
      </w:pPr>
      <w:rPr>
        <w:rFonts w:ascii="Symbol" w:hAnsi="Symbol" w:hint="default"/>
      </w:rPr>
    </w:lvl>
    <w:lvl w:ilvl="1" w:tplc="F23ED968" w:tentative="1">
      <w:start w:val="1"/>
      <w:numFmt w:val="bullet"/>
      <w:lvlText w:val=""/>
      <w:lvlJc w:val="left"/>
      <w:pPr>
        <w:tabs>
          <w:tab w:val="num" w:pos="1440"/>
        </w:tabs>
        <w:ind w:left="1440" w:hanging="360"/>
      </w:pPr>
      <w:rPr>
        <w:rFonts w:ascii="Symbol" w:hAnsi="Symbol" w:hint="default"/>
      </w:rPr>
    </w:lvl>
    <w:lvl w:ilvl="2" w:tplc="F47E4B3A" w:tentative="1">
      <w:start w:val="1"/>
      <w:numFmt w:val="bullet"/>
      <w:lvlText w:val=""/>
      <w:lvlJc w:val="left"/>
      <w:pPr>
        <w:tabs>
          <w:tab w:val="num" w:pos="2160"/>
        </w:tabs>
        <w:ind w:left="2160" w:hanging="360"/>
      </w:pPr>
      <w:rPr>
        <w:rFonts w:ascii="Symbol" w:hAnsi="Symbol" w:hint="default"/>
      </w:rPr>
    </w:lvl>
    <w:lvl w:ilvl="3" w:tplc="75AE2D02" w:tentative="1">
      <w:start w:val="1"/>
      <w:numFmt w:val="bullet"/>
      <w:lvlText w:val=""/>
      <w:lvlJc w:val="left"/>
      <w:pPr>
        <w:tabs>
          <w:tab w:val="num" w:pos="2880"/>
        </w:tabs>
        <w:ind w:left="2880" w:hanging="360"/>
      </w:pPr>
      <w:rPr>
        <w:rFonts w:ascii="Symbol" w:hAnsi="Symbol" w:hint="default"/>
      </w:rPr>
    </w:lvl>
    <w:lvl w:ilvl="4" w:tplc="EA44E878" w:tentative="1">
      <w:start w:val="1"/>
      <w:numFmt w:val="bullet"/>
      <w:lvlText w:val=""/>
      <w:lvlJc w:val="left"/>
      <w:pPr>
        <w:tabs>
          <w:tab w:val="num" w:pos="3600"/>
        </w:tabs>
        <w:ind w:left="3600" w:hanging="360"/>
      </w:pPr>
      <w:rPr>
        <w:rFonts w:ascii="Symbol" w:hAnsi="Symbol" w:hint="default"/>
      </w:rPr>
    </w:lvl>
    <w:lvl w:ilvl="5" w:tplc="CE34180A" w:tentative="1">
      <w:start w:val="1"/>
      <w:numFmt w:val="bullet"/>
      <w:lvlText w:val=""/>
      <w:lvlJc w:val="left"/>
      <w:pPr>
        <w:tabs>
          <w:tab w:val="num" w:pos="4320"/>
        </w:tabs>
        <w:ind w:left="4320" w:hanging="360"/>
      </w:pPr>
      <w:rPr>
        <w:rFonts w:ascii="Symbol" w:hAnsi="Symbol" w:hint="default"/>
      </w:rPr>
    </w:lvl>
    <w:lvl w:ilvl="6" w:tplc="9894E980" w:tentative="1">
      <w:start w:val="1"/>
      <w:numFmt w:val="bullet"/>
      <w:lvlText w:val=""/>
      <w:lvlJc w:val="left"/>
      <w:pPr>
        <w:tabs>
          <w:tab w:val="num" w:pos="5040"/>
        </w:tabs>
        <w:ind w:left="5040" w:hanging="360"/>
      </w:pPr>
      <w:rPr>
        <w:rFonts w:ascii="Symbol" w:hAnsi="Symbol" w:hint="default"/>
      </w:rPr>
    </w:lvl>
    <w:lvl w:ilvl="7" w:tplc="60868638" w:tentative="1">
      <w:start w:val="1"/>
      <w:numFmt w:val="bullet"/>
      <w:lvlText w:val=""/>
      <w:lvlJc w:val="left"/>
      <w:pPr>
        <w:tabs>
          <w:tab w:val="num" w:pos="5760"/>
        </w:tabs>
        <w:ind w:left="5760" w:hanging="360"/>
      </w:pPr>
      <w:rPr>
        <w:rFonts w:ascii="Symbol" w:hAnsi="Symbol" w:hint="default"/>
      </w:rPr>
    </w:lvl>
    <w:lvl w:ilvl="8" w:tplc="BC0CBEB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31838D7"/>
    <w:multiLevelType w:val="hybridMultilevel"/>
    <w:tmpl w:val="84423F1E"/>
    <w:lvl w:ilvl="0" w:tplc="DF6E2C9C">
      <w:start w:val="1"/>
      <w:numFmt w:val="bullet"/>
      <w:lvlText w:val=""/>
      <w:lvlPicBulletId w:val="0"/>
      <w:lvlJc w:val="left"/>
      <w:pPr>
        <w:tabs>
          <w:tab w:val="num" w:pos="720"/>
        </w:tabs>
        <w:ind w:left="720" w:hanging="360"/>
      </w:pPr>
      <w:rPr>
        <w:rFonts w:ascii="Symbol" w:hAnsi="Symbol" w:hint="default"/>
      </w:rPr>
    </w:lvl>
    <w:lvl w:ilvl="1" w:tplc="D7B0117C" w:tentative="1">
      <w:start w:val="1"/>
      <w:numFmt w:val="bullet"/>
      <w:lvlText w:val=""/>
      <w:lvlJc w:val="left"/>
      <w:pPr>
        <w:tabs>
          <w:tab w:val="num" w:pos="1440"/>
        </w:tabs>
        <w:ind w:left="1440" w:hanging="360"/>
      </w:pPr>
      <w:rPr>
        <w:rFonts w:ascii="Symbol" w:hAnsi="Symbol" w:hint="default"/>
      </w:rPr>
    </w:lvl>
    <w:lvl w:ilvl="2" w:tplc="40265E1C" w:tentative="1">
      <w:start w:val="1"/>
      <w:numFmt w:val="bullet"/>
      <w:lvlText w:val=""/>
      <w:lvlJc w:val="left"/>
      <w:pPr>
        <w:tabs>
          <w:tab w:val="num" w:pos="2160"/>
        </w:tabs>
        <w:ind w:left="2160" w:hanging="360"/>
      </w:pPr>
      <w:rPr>
        <w:rFonts w:ascii="Symbol" w:hAnsi="Symbol" w:hint="default"/>
      </w:rPr>
    </w:lvl>
    <w:lvl w:ilvl="3" w:tplc="BDE21A20" w:tentative="1">
      <w:start w:val="1"/>
      <w:numFmt w:val="bullet"/>
      <w:lvlText w:val=""/>
      <w:lvlJc w:val="left"/>
      <w:pPr>
        <w:tabs>
          <w:tab w:val="num" w:pos="2880"/>
        </w:tabs>
        <w:ind w:left="2880" w:hanging="360"/>
      </w:pPr>
      <w:rPr>
        <w:rFonts w:ascii="Symbol" w:hAnsi="Symbol" w:hint="default"/>
      </w:rPr>
    </w:lvl>
    <w:lvl w:ilvl="4" w:tplc="C4D0EFD6" w:tentative="1">
      <w:start w:val="1"/>
      <w:numFmt w:val="bullet"/>
      <w:lvlText w:val=""/>
      <w:lvlJc w:val="left"/>
      <w:pPr>
        <w:tabs>
          <w:tab w:val="num" w:pos="3600"/>
        </w:tabs>
        <w:ind w:left="3600" w:hanging="360"/>
      </w:pPr>
      <w:rPr>
        <w:rFonts w:ascii="Symbol" w:hAnsi="Symbol" w:hint="default"/>
      </w:rPr>
    </w:lvl>
    <w:lvl w:ilvl="5" w:tplc="65F259D8" w:tentative="1">
      <w:start w:val="1"/>
      <w:numFmt w:val="bullet"/>
      <w:lvlText w:val=""/>
      <w:lvlJc w:val="left"/>
      <w:pPr>
        <w:tabs>
          <w:tab w:val="num" w:pos="4320"/>
        </w:tabs>
        <w:ind w:left="4320" w:hanging="360"/>
      </w:pPr>
      <w:rPr>
        <w:rFonts w:ascii="Symbol" w:hAnsi="Symbol" w:hint="default"/>
      </w:rPr>
    </w:lvl>
    <w:lvl w:ilvl="6" w:tplc="283A890E" w:tentative="1">
      <w:start w:val="1"/>
      <w:numFmt w:val="bullet"/>
      <w:lvlText w:val=""/>
      <w:lvlJc w:val="left"/>
      <w:pPr>
        <w:tabs>
          <w:tab w:val="num" w:pos="5040"/>
        </w:tabs>
        <w:ind w:left="5040" w:hanging="360"/>
      </w:pPr>
      <w:rPr>
        <w:rFonts w:ascii="Symbol" w:hAnsi="Symbol" w:hint="default"/>
      </w:rPr>
    </w:lvl>
    <w:lvl w:ilvl="7" w:tplc="5B00A8A0" w:tentative="1">
      <w:start w:val="1"/>
      <w:numFmt w:val="bullet"/>
      <w:lvlText w:val=""/>
      <w:lvlJc w:val="left"/>
      <w:pPr>
        <w:tabs>
          <w:tab w:val="num" w:pos="5760"/>
        </w:tabs>
        <w:ind w:left="5760" w:hanging="360"/>
      </w:pPr>
      <w:rPr>
        <w:rFonts w:ascii="Symbol" w:hAnsi="Symbol" w:hint="default"/>
      </w:rPr>
    </w:lvl>
    <w:lvl w:ilvl="8" w:tplc="8AE2605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BA"/>
    <w:rsid w:val="00226417"/>
    <w:rsid w:val="00237A0C"/>
    <w:rsid w:val="002414A4"/>
    <w:rsid w:val="002741D3"/>
    <w:rsid w:val="002A1332"/>
    <w:rsid w:val="002C5D16"/>
    <w:rsid w:val="00300393"/>
    <w:rsid w:val="00322720"/>
    <w:rsid w:val="003317B6"/>
    <w:rsid w:val="003344F0"/>
    <w:rsid w:val="003D29DF"/>
    <w:rsid w:val="003D3A20"/>
    <w:rsid w:val="003F22EA"/>
    <w:rsid w:val="00433B91"/>
    <w:rsid w:val="004356BC"/>
    <w:rsid w:val="00442FAE"/>
    <w:rsid w:val="0045332E"/>
    <w:rsid w:val="004965B1"/>
    <w:rsid w:val="004C231A"/>
    <w:rsid w:val="005124C7"/>
    <w:rsid w:val="005171BA"/>
    <w:rsid w:val="00543E9C"/>
    <w:rsid w:val="005F4836"/>
    <w:rsid w:val="00611B0D"/>
    <w:rsid w:val="0062109E"/>
    <w:rsid w:val="0063673E"/>
    <w:rsid w:val="006436AF"/>
    <w:rsid w:val="007606C7"/>
    <w:rsid w:val="00770C5C"/>
    <w:rsid w:val="007742D1"/>
    <w:rsid w:val="007874A4"/>
    <w:rsid w:val="007F5528"/>
    <w:rsid w:val="00812770"/>
    <w:rsid w:val="0085704A"/>
    <w:rsid w:val="00864718"/>
    <w:rsid w:val="008D563A"/>
    <w:rsid w:val="008F37B9"/>
    <w:rsid w:val="008F4A29"/>
    <w:rsid w:val="00954654"/>
    <w:rsid w:val="00986EC6"/>
    <w:rsid w:val="009A0CC1"/>
    <w:rsid w:val="009B282E"/>
    <w:rsid w:val="00A21D54"/>
    <w:rsid w:val="00AB3113"/>
    <w:rsid w:val="00B16A1D"/>
    <w:rsid w:val="00BD525D"/>
    <w:rsid w:val="00BE4021"/>
    <w:rsid w:val="00C5750D"/>
    <w:rsid w:val="00C85D36"/>
    <w:rsid w:val="00C90AF0"/>
    <w:rsid w:val="00CA22DA"/>
    <w:rsid w:val="00CC7507"/>
    <w:rsid w:val="00CD0AAB"/>
    <w:rsid w:val="00D5207E"/>
    <w:rsid w:val="00E107D1"/>
    <w:rsid w:val="00E73EB4"/>
    <w:rsid w:val="00F11781"/>
    <w:rsid w:val="00F331A8"/>
    <w:rsid w:val="00F91178"/>
    <w:rsid w:val="00FC5934"/>
    <w:rsid w:val="00FD1291"/>
    <w:rsid w:val="00FE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93DD7-346C-413E-B556-DC71CDE2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171BA"/>
  </w:style>
  <w:style w:type="paragraph" w:styleId="Title">
    <w:name w:val="Title"/>
    <w:basedOn w:val="Normal"/>
    <w:next w:val="Normal"/>
    <w:link w:val="TitleChar"/>
    <w:uiPriority w:val="10"/>
    <w:qFormat/>
    <w:rsid w:val="005171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1B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52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07E"/>
    <w:rPr>
      <w:rFonts w:ascii="Segoe UI" w:hAnsi="Segoe UI" w:cs="Segoe UI"/>
      <w:sz w:val="18"/>
      <w:szCs w:val="18"/>
    </w:rPr>
  </w:style>
  <w:style w:type="character" w:styleId="PlaceholderText">
    <w:name w:val="Placeholder Text"/>
    <w:basedOn w:val="DefaultParagraphFont"/>
    <w:uiPriority w:val="99"/>
    <w:semiHidden/>
    <w:rsid w:val="007606C7"/>
    <w:rPr>
      <w:color w:val="808080"/>
    </w:rPr>
  </w:style>
  <w:style w:type="paragraph" w:styleId="ListParagraph">
    <w:name w:val="List Paragraph"/>
    <w:basedOn w:val="Normal"/>
    <w:uiPriority w:val="34"/>
    <w:qFormat/>
    <w:rsid w:val="00E107D1"/>
    <w:pPr>
      <w:ind w:left="720"/>
      <w:contextualSpacing/>
    </w:pPr>
  </w:style>
  <w:style w:type="character" w:styleId="Hyperlink">
    <w:name w:val="Hyperlink"/>
    <w:basedOn w:val="DefaultParagraphFont"/>
    <w:uiPriority w:val="99"/>
    <w:unhideWhenUsed/>
    <w:rsid w:val="00442FAE"/>
    <w:rPr>
      <w:color w:val="0563C1" w:themeColor="hyperlink"/>
      <w:u w:val="single"/>
    </w:rPr>
  </w:style>
  <w:style w:type="character" w:styleId="FollowedHyperlink">
    <w:name w:val="FollowedHyperlink"/>
    <w:basedOn w:val="DefaultParagraphFont"/>
    <w:uiPriority w:val="99"/>
    <w:semiHidden/>
    <w:unhideWhenUsed/>
    <w:rsid w:val="00442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obkescopi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120-3108-474C-BA11-713CE4A8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 Shahlamian</cp:lastModifiedBy>
  <cp:revision>7</cp:revision>
  <cp:lastPrinted>2020-09-18T13:08:00Z</cp:lastPrinted>
  <dcterms:created xsi:type="dcterms:W3CDTF">2019-01-18T15:45:00Z</dcterms:created>
  <dcterms:modified xsi:type="dcterms:W3CDTF">2025-03-11T14:28:00Z</dcterms:modified>
</cp:coreProperties>
</file>